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TÍTULO: FONTE TIMES NEW ROMAN, TAMANHO 12, CENTRALIZADO, NEGRITO E EM LETRAS MAIÚSCULAS (MÁXIMO DE 3 LINHAS)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Primeiro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instituição por extenso</w:t>
      </w:r>
    </w:p>
    <w:p w:rsidR="00000000" w:rsidDel="00000000" w:rsidP="00000000" w:rsidRDefault="00000000" w:rsidRPr="00000000" w14:paraId="00000006">
      <w:pPr>
        <w:tabs>
          <w:tab w:val="center" w:leader="none" w:pos="4465"/>
          <w:tab w:val="right" w:leader="none" w:pos="8931"/>
        </w:tabs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Segundo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instituição por extenso</w:t>
      </w:r>
    </w:p>
    <w:p w:rsidR="00000000" w:rsidDel="00000000" w:rsidP="00000000" w:rsidRDefault="00000000" w:rsidRPr="00000000" w14:paraId="00000008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Terceiro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instituição por extenso</w:t>
      </w:r>
    </w:p>
    <w:p w:rsidR="00000000" w:rsidDel="00000000" w:rsidP="00000000" w:rsidRDefault="00000000" w:rsidRPr="00000000" w14:paraId="0000000A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Quarto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4" w:hanging="28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instituição por extenso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Elemento obrigatório do texto. Deve apresentar de forma sucinta, os objetivos, a metodologia e os resultados alcançados, sem enumeração de tópicos. Quanto a formatação: fonte Times New Roman, tamanho 11, alinhamento justificado, espaçamento entre linhas 1cm (simples). Deve ser escrito em parágrafo único e conter o máximo de 140 palavras. Abaixo do resumo precisam constar as palavras-chave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devem ser palavras características do tema, até 4 palavras separadas por ponto e vírgula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finalizadas com ponto final.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deve ser apresentado em duas versões, a primeira na língua original e a outra em inglês.</w:t>
      </w:r>
    </w:p>
    <w:p w:rsidR="00000000" w:rsidDel="00000000" w:rsidP="00000000" w:rsidRDefault="00000000" w:rsidRPr="00000000" w14:paraId="00000010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Educação; Ensino Médio; Reforma curricular; Política Educacional.</w:t>
      </w:r>
    </w:p>
    <w:p w:rsidR="00000000" w:rsidDel="00000000" w:rsidP="00000000" w:rsidRDefault="00000000" w:rsidRPr="00000000" w14:paraId="00000012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15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Tradução ao Inglês do resumo feito acima.</w:t>
      </w:r>
    </w:p>
    <w:p w:rsidR="00000000" w:rsidDel="00000000" w:rsidP="00000000" w:rsidRDefault="00000000" w:rsidRPr="00000000" w14:paraId="00000017">
      <w:pPr>
        <w:spacing w:line="24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09" w:righ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Tradução das palavras-chave.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B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texto da introdução deverá conter a apresentação da temática/objeto de estudo, os objetivos, metodologia e apresentação da estrutura do trabalho. A metodologia deve ser concisa e suficientemente clara, de modo que o leitor entenda os procedimentos utilizados, incluindo ainda as referências da metodologia de estudo.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trabalhos poderão ser submetidos e apresentados em português e devem ser resultado de pesquisas concluídas ou em andamento e incluir: Resumo/Abstract, Palavras-chave, que serão no máximo 4 (quatro) relacionadas ao tema do trabalho, separadas por ponto e vírgula, Introdução, Resultados e Discussão, Considerações finais e Referências.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formatação dos trabalhos deve seguir as seguintes orientações: fonte Times New Roman, tamanho 12 (exceto resumo/abstract, citações diretas longas e notas de rodapé), alinhamento justificado, espaçamento entre linhas 1,5cm e parágrafo com recuo de 1,25cm. Nas citações diretas longas (com mais de três linhas) empregar: fonte Times New Roman, tamanho 10, alinhamento justificado, espaçamento entre linhas 1cm e parágrafo com recuo de 4cm da margem esquerda. As notas de rodapé devem ser inseridas ao final da página e não no final do documento, somente quando estritamente necessárias. 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1fcrc7rycb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trabalhos devem ser enviados em formato de editor de textos Word, observando-se as diretrizes contidas neste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template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considerando as margens superior e esquerda com 3,0cm e inferior e direita com 2,0 cm. Não se deve numerar as páginas. Todas as seções do artigo (Introdução, Resultados e Discussão, Considerações Finais e Referências) devem ser escritas totalmente em letra maiúscula, em fonte Times New Roman, tamanho 12, contendo uma linha de tamanho 12 antes e depois. </w:t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Só serão aceitos trabalhos que dialoguem com as temáticas dos Grupos de Trabalho do evento e que atenderem às normas estabelecidas.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O artigo completo deverá conter, no mínimo, 8 (oito) e, no máximo, 20 (vinte) laudas.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serão permitidos até 4 (quatro) autores por artigo enviado, no entanto,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 publicação dos trabalhos aprovados para revistas, será delimitado o máximo de até 3 (três) autores em um mesmo trabalho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 (DEVE SER INTITULADO)</w:t>
      </w:r>
    </w:p>
    <w:p w:rsidR="00000000" w:rsidDel="00000000" w:rsidP="00000000" w:rsidRDefault="00000000" w:rsidRPr="00000000" w14:paraId="00000023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seção deverá apresentar discussão e resultados (preliminares ou conclusivos) acerca do objeto de estudo do trabalho, articulada com a base teórica. A organização das subseções, quando houver, fica à critério dos autores.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diretas curtas, de até 3 linhas, devem ser apresentadas no texto e estar contidas entre aspas simples. Nesse tipo de citação, os autores devem ser indicados a partir do sistema autor-data-paginação, grafados com letras minúsculas, sendo apenas a primeira letra do sobrenome em maiúsculo, conforme o exemplo a seguir: 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Pedagogia Histórico-Crítica não se limita à crítica às teorias liberais da educação, esta “analisa o pensamento e a prática pedagógica desenvolvida por educadores identificados com o campo das teorias críticas, não relutando em apontar os desvios reprodutivistas no âmbito do próprio marxismo” (Lima; Lombardi; Dominschek, 2020, p. 6).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diretas com mais de 3 (três) linhas, devem ser recuadas 4cm da margem esquerda, com letra tamanho 10 e sem as aspas. Não deverá ser usado espaçamento entre parágrafos, a separação da citação recuada com o texto dar-se-á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um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 Nas citações diretas curtas ou longas, os autores devem ser indicados a partir do mesmo sistema autor-data-paginação. Veja o exemplo a seguir: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Pedagogia Histórico-Crítica:</w:t>
      </w:r>
    </w:p>
    <w:p w:rsidR="00000000" w:rsidDel="00000000" w:rsidP="00000000" w:rsidRDefault="00000000" w:rsidRPr="00000000" w14:paraId="0000002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22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envolve a necessidade de se compreender a educação no seu desenvolvimento  histórico-objetivo  e,  por  consequência,  a  possibilidade  de  se articular uma proposta pedagógica cujo ponto de referência, cujo compromisso, seja  a  transformação  da  sociedade  e  não  sua  manutenção,  a  sua  perpetuação (Saviani, 2011, p. 80).</w:t>
      </w:r>
    </w:p>
    <w:p w:rsidR="00000000" w:rsidDel="00000000" w:rsidP="00000000" w:rsidRDefault="00000000" w:rsidRPr="00000000" w14:paraId="0000002B">
      <w:pPr>
        <w:spacing w:line="360" w:lineRule="auto"/>
        <w:ind w:left="22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Nas citações indiretas (paráfrases), os(as) autores(as) devem ser indicados a partir do sistema autor-data, grafados com letras minúsculas, sendo apenas a primeira letra do sobrenome em maiúsculo. Segue o exemplo a seguir:</w:t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Em suas considerações Saviani (2017) argumenta que o contexto de golpe contra a Presidenta Dilma Rousseff e a aprovação da Emenda Constitucional 55, (PEC do Teto dos Gastos) que congelou por 20 anos os investimentos públicos em direitos sociais, inviabilizou o Plano Nacional de Educação (PNE) (2014-2024) uma vez que as metas do plano são vinculadas aos recursos financeiros.</w:t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 citação direta (curta ou longa) for retirada de um texto não paginado, deve-se empregar a sigla: n.p. Veja o exemplo em uma citação direta longa:</w:t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2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 a aprovação da emenda constitucional por 20 anos, impedindo investimentos públicos, e iniciando-se a partir de 2017, isto conduz essa limitação até 2037. Como o plano vence em 2024, as metas ficaram inviabilizadas; algumas delas que deveriam ser atingidas no prazo de 2 anos, portanto em 2016, já venceram e não foram atingidas, e aquelas cujo vencimento se estende até 2024, também estão inviabilizadas por conta dessa PEC (Saviani, 2017, n. p.).</w:t>
      </w:r>
    </w:p>
    <w:p w:rsidR="00000000" w:rsidDel="00000000" w:rsidP="00000000" w:rsidRDefault="00000000" w:rsidRPr="00000000" w14:paraId="00000031">
      <w:pPr>
        <w:spacing w:line="240" w:lineRule="auto"/>
        <w:ind w:left="22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figuras, tabelas e gráficos devem ser inseridas no texto e não no final do documento na forma de anexos. As figuras, tabelas e gráficos, bem como os respectivos textos de apresentação e fonte, devem estar centralizados e grafados em tamanho 10.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Gráfico 1 - Percentual da população de 15 a 17 anos que frequenta o Ensino Médio ou possui Educação Básica completa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933825" cy="2447925"/>
            <wp:effectExtent b="0" l="0" r="0" t="0"/>
            <wp:docPr descr="Gráfico&#10;&#10;Descrição gerada automaticamente" id="2010050098" name="image1.png"/>
            <a:graphic>
              <a:graphicData uri="http://schemas.openxmlformats.org/drawingml/2006/picture">
                <pic:pic>
                  <pic:nvPicPr>
                    <pic:cNvPr descr="Gráfico&#10;&#10;Descrição gerada automa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4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PNAD e PNAD Contínua - Educação / IBGE.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3A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Nesta seção não se deve fazer citações diretas ou indiretas e nela devem ser apresentadas as conclusões do estudo com base nos objetivos e resultados. </w:t>
      </w:r>
    </w:p>
    <w:p w:rsidR="00000000" w:rsidDel="00000000" w:rsidP="00000000" w:rsidRDefault="00000000" w:rsidRPr="00000000" w14:paraId="0000003C">
      <w:pPr>
        <w:widowControl w:val="0"/>
        <w:spacing w:line="273" w:lineRule="auto"/>
        <w:ind w:right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Listar nesta seção apenas autores(as) citados(as) no texto. Listar as referências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ordem alfabética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indicar o sobrenome dos autores seguido da inicial do nome em letra maiúscula. O texto deverá estar alinhado à esquerda, com espaçamento entre linhas simples e um espaço simples entre uma referência e outra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um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enter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separando cada referência, conforme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ABNT NBR 6023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Veja alguns exemplos: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Como referenciar uma dissertação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BIALESKI, M. M. 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Pedagogia Histórico-Crítica e sua Teoria Político-Pedagógica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Orientador: [Incluir nome do Orientador]. 2020. 112 f. Dissertação (Mestrado em Educação) - Universidade Estadual do Oeste do Paraná, Cascavel, 2020.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Como referenciar uma tese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E.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 trabalho educativo e a natureza humana: fundamentos ontológicos da pedagogia histórico-crítica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Orientador: [Incluir nome do Orientador]. 2017.  115 f.  Tese (Doutorado em Educação Escolar) - Faculdade de Ciências e Letras (Campus Araraquara) - Universidade Estadual Paulista “Júlio de Mesquita Filho”, Araraquara, 2017.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Como referenciar um artigo científico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M. R.; LOMBARDI, J. C.; DOMINSCHEK, D. L. A pedagogia histórico-crítica no âmbito da educação brasileira: do senso comum à práxis revolucionária na educação 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HISTEDBR On-line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Campinas, SP, v. 20, p. e020019, 2020.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https://periodicos.sbu.unicamp.br/ojs/index.php/histedbr/article/view/8655835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14 maio 2024.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Como referenciar um livro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SAVIANI, 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Pedagogia Histórico-Crítica: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primeiras aproximações. 11. ed. Campinas, SP: Autores Associados, 2009.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Como referenciar texto de site 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SAVIANI, D. PEC do Teto dos Gastos inviabilizou a educação pública no país, diz Dermeval Saviani. Brasil de Fato. Publicado em: 08 dez. 2017. Disponível em: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https://www.brasildefato.com.br/2017/12/08/pec-do-teto-dos-gastos-inviabilizou-a-educacao-pubica-no-brasil-diz-dermeval-saviani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14 mai. 2024.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pgSz w:h="16834" w:w="11909" w:orient="portrait"/>
      <w:pgMar w:bottom="1276" w:top="1843" w:left="1701" w:right="1277" w:header="34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3805"/>
        <w:tab w:val="right" w:leader="none" w:pos="9029"/>
      </w:tabs>
      <w:spacing w:line="240" w:lineRule="auto"/>
      <w:ind w:hanging="1418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de 2 linhas). Titulação do autor acompanhada da vinculação institucional.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Orcid: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https://orcid.org/0000.0000.0000.0000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Lattes: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http://Lattes.cnpq.br/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de 2 linhas). Titulação do autor acompanhada da vinculação institucional.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Orcid: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https://orcid.org/0000.0000.0000.0000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Lattes: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http://Lattes.cnpq.br/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de 2 linhas). Titulação do autor acompanhada da vinculação institucional.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Orcid: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https://orcid.org/0000.0000.0000.0000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Lattes: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http://Lattes.cnpq.br/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or8fqy9vck2s" w:id="1"/>
      <w:bookmarkEnd w:id="1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de 2 linhas). Titulação do autor acompanhada da vinculação institucional.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Orcid: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https://orcid.org/0000.0000.0000.0000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Lattes: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http://Lattes.cnpq.br/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46.0pt;height:630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4.2999212598424pt;height:842.45pt;rotation:0;z-index:-503316481;mso-position-horizontal-relative:margin;mso-position-horizontal:absolute;margin-left:-85.35pt;mso-position-vertical-relative:margin;mso-position-vertical:absolute;margin-top:-91.25pt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46.0pt;height:630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2089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2089A"/>
  </w:style>
  <w:style w:type="paragraph" w:styleId="Rodap">
    <w:name w:val="footer"/>
    <w:basedOn w:val="Normal"/>
    <w:link w:val="RodapChar"/>
    <w:uiPriority w:val="99"/>
    <w:unhideWhenUsed w:val="1"/>
    <w:rsid w:val="0092089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2089A"/>
  </w:style>
  <w:style w:type="paragraph" w:styleId="Corpodetexto">
    <w:name w:val="Body Text"/>
    <w:basedOn w:val="Normal"/>
    <w:link w:val="CorpodetextoChar"/>
    <w:rsid w:val="00E148BF"/>
    <w:pPr>
      <w:widowControl w:val="0"/>
      <w:suppressAutoHyphens w:val="1"/>
      <w:spacing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rsid w:val="00E148BF"/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Hyperlink">
    <w:name w:val="Hyperlink"/>
    <w:basedOn w:val="Fontepargpadro"/>
    <w:uiPriority w:val="99"/>
    <w:unhideWhenUsed w:val="1"/>
    <w:rsid w:val="005F61E2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F61E2"/>
    <w:rPr>
      <w:color w:val="605e5c"/>
      <w:shd w:color="auto" w:fill="e1dfdd" w:val="clear"/>
    </w:rPr>
  </w:style>
  <w:style w:type="paragraph" w:styleId="Default" w:customStyle="1">
    <w:name w:val="Default"/>
    <w:rsid w:val="001902BA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E206DF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9F20F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A91DCC"/>
    <w:pPr>
      <w:spacing w:line="240" w:lineRule="auto"/>
    </w:pPr>
    <w:rPr>
      <w:rFonts w:ascii="Calibri" w:cs="Calibri" w:eastAsia="Calibri" w:hAnsi="Calibri"/>
      <w:sz w:val="20"/>
      <w:szCs w:val="20"/>
      <w:lang w:val="pt-PT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A91DCC"/>
    <w:rPr>
      <w:rFonts w:ascii="Calibri" w:cs="Calibri" w:eastAsia="Calibri" w:hAnsi="Calibri"/>
      <w:sz w:val="20"/>
      <w:szCs w:val="20"/>
      <w:lang w:val="pt-PT"/>
    </w:rPr>
  </w:style>
  <w:style w:type="character" w:styleId="Refdenotadefim">
    <w:name w:val="endnote reference"/>
    <w:uiPriority w:val="99"/>
    <w:semiHidden w:val="1"/>
    <w:unhideWhenUsed w:val="1"/>
    <w:rsid w:val="00A91DC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A91DCC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A91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A91DC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brasildefato.com.br/2017/12/08/pec-do-teto-dos-gastos-inviabilizou-a-educacao-pubica-no-brasil-diz-dermeval-saviani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eriodicos.sbu.unicamp.br/ojs/index.php/histedbr/article/view/8655835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email@email.com" TargetMode="External"/><Relationship Id="rId2" Type="http://schemas.openxmlformats.org/officeDocument/2006/relationships/hyperlink" Target="https://orcid.org/0000.0000.0000.0000" TargetMode="External"/><Relationship Id="rId3" Type="http://schemas.openxmlformats.org/officeDocument/2006/relationships/hyperlink" Target="http://lattes.cnpq.br/" TargetMode="External"/><Relationship Id="rId4" Type="http://schemas.openxmlformats.org/officeDocument/2006/relationships/hyperlink" Target="mailto:email@email.com" TargetMode="External"/><Relationship Id="rId11" Type="http://schemas.openxmlformats.org/officeDocument/2006/relationships/hyperlink" Target="https://orcid.org/0000.0000.0000.0000" TargetMode="External"/><Relationship Id="rId10" Type="http://schemas.openxmlformats.org/officeDocument/2006/relationships/hyperlink" Target="mailto:email@email.com" TargetMode="External"/><Relationship Id="rId12" Type="http://schemas.openxmlformats.org/officeDocument/2006/relationships/hyperlink" Target="http://lattes.cnpq.br/" TargetMode="External"/><Relationship Id="rId9" Type="http://schemas.openxmlformats.org/officeDocument/2006/relationships/hyperlink" Target="http://lattes.cnpq.br/" TargetMode="External"/><Relationship Id="rId5" Type="http://schemas.openxmlformats.org/officeDocument/2006/relationships/hyperlink" Target="https://orcid.org/0000.0000.0000.0000" TargetMode="External"/><Relationship Id="rId6" Type="http://schemas.openxmlformats.org/officeDocument/2006/relationships/hyperlink" Target="http://lattes.cnpq.br/" TargetMode="External"/><Relationship Id="rId7" Type="http://schemas.openxmlformats.org/officeDocument/2006/relationships/hyperlink" Target="mailto:email@email.com" TargetMode="External"/><Relationship Id="rId8" Type="http://schemas.openxmlformats.org/officeDocument/2006/relationships/hyperlink" Target="https://orcid.org/0000.0000.0000.000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yAzOAx8LqtLoI6NsLa3cvXFmQ==">CgMxLjAyDmguYTFmY3JjN3J5Y2IwMg5oLm9yOGZxeTl2Y2syczgAciExZUVMdHpyTDVIMm5sSDhvU3A2N0N6ek9KdUNBaHZYWkc=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2024-07-22T14:17:00Z</dcterms:created>
  <dc:creator>Joca</dc:creator>
</cp:coreProperties>
</file>